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F5" w:rsidRPr="001E434B" w:rsidRDefault="003B07F9" w:rsidP="00E008F5">
      <w:pPr>
        <w:jc w:val="center"/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>
        <w:rPr>
          <w:rFonts w:ascii="Tw Cen MT" w:hAnsi="Tw Cen MT"/>
          <w:b/>
          <w:sz w:val="28"/>
          <w:szCs w:val="28"/>
        </w:rPr>
        <w:t xml:space="preserve">E2 </w:t>
      </w:r>
      <w:r w:rsidR="00E008F5" w:rsidRPr="001E434B">
        <w:rPr>
          <w:rFonts w:ascii="Tw Cen MT" w:hAnsi="Tw Cen MT"/>
          <w:b/>
          <w:sz w:val="28"/>
          <w:szCs w:val="28"/>
        </w:rPr>
        <w:t xml:space="preserve">Overnight </w:t>
      </w:r>
      <w:r w:rsidR="00F7241C" w:rsidRPr="001E434B">
        <w:rPr>
          <w:rFonts w:ascii="Tw Cen MT" w:hAnsi="Tw Cen MT"/>
          <w:b/>
          <w:sz w:val="28"/>
          <w:szCs w:val="28"/>
        </w:rPr>
        <w:t>Camp Cost Waiver</w:t>
      </w:r>
      <w:r>
        <w:rPr>
          <w:rFonts w:ascii="Tw Cen MT" w:hAnsi="Tw Cen MT"/>
          <w:b/>
          <w:sz w:val="28"/>
          <w:szCs w:val="28"/>
        </w:rPr>
        <w:t xml:space="preserve"> Request</w:t>
      </w:r>
    </w:p>
    <w:p w:rsidR="00E008F5" w:rsidRPr="001E434B" w:rsidRDefault="00E008F5">
      <w:pPr>
        <w:rPr>
          <w:rFonts w:ascii="Tw Cen MT" w:hAnsi="Tw Cen MT"/>
          <w:sz w:val="28"/>
          <w:szCs w:val="28"/>
        </w:rPr>
      </w:pPr>
    </w:p>
    <w:p w:rsidR="00E008F5" w:rsidRPr="001E434B" w:rsidRDefault="00F7241C">
      <w:pPr>
        <w:rPr>
          <w:rFonts w:ascii="Tw Cen MT" w:hAnsi="Tw Cen MT"/>
          <w:sz w:val="28"/>
          <w:szCs w:val="28"/>
        </w:rPr>
      </w:pPr>
      <w:r w:rsidRPr="001E434B">
        <w:rPr>
          <w:rFonts w:ascii="Tw Cen MT" w:hAnsi="Tw Cen MT"/>
          <w:sz w:val="28"/>
          <w:szCs w:val="28"/>
        </w:rPr>
        <w:t>P</w:t>
      </w:r>
      <w:r w:rsidR="00E008F5" w:rsidRPr="001E434B">
        <w:rPr>
          <w:rFonts w:ascii="Tw Cen MT" w:hAnsi="Tw Cen MT"/>
          <w:sz w:val="28"/>
          <w:szCs w:val="28"/>
        </w:rPr>
        <w:t xml:space="preserve">artial </w:t>
      </w:r>
      <w:r w:rsidR="001E434B" w:rsidRPr="001E434B">
        <w:rPr>
          <w:rFonts w:ascii="Tw Cen MT" w:hAnsi="Tw Cen MT"/>
          <w:sz w:val="28"/>
          <w:szCs w:val="28"/>
        </w:rPr>
        <w:t xml:space="preserve">Camp cost waivers (up to 90%) </w:t>
      </w:r>
      <w:r w:rsidR="00E008F5" w:rsidRPr="001E434B">
        <w:rPr>
          <w:rFonts w:ascii="Tw Cen MT" w:hAnsi="Tw Cen MT"/>
          <w:sz w:val="28"/>
          <w:szCs w:val="28"/>
        </w:rPr>
        <w:t>will be given on a</w:t>
      </w:r>
      <w:r w:rsidR="001E434B" w:rsidRPr="001E434B">
        <w:rPr>
          <w:rFonts w:ascii="Tw Cen MT" w:hAnsi="Tw Cen MT"/>
          <w:sz w:val="28"/>
          <w:szCs w:val="28"/>
        </w:rPr>
        <w:t>n as-needed basis</w:t>
      </w:r>
      <w:r w:rsidR="00E008F5" w:rsidRPr="001E434B">
        <w:rPr>
          <w:rFonts w:ascii="Tw Cen MT" w:hAnsi="Tw Cen MT"/>
          <w:sz w:val="28"/>
          <w:szCs w:val="28"/>
        </w:rPr>
        <w:t xml:space="preserve">. Although we hope to cover all of those in need, our funds are limited to those </w:t>
      </w:r>
      <w:r w:rsidR="001E434B" w:rsidRPr="001E434B">
        <w:rPr>
          <w:rFonts w:ascii="Tw Cen MT" w:hAnsi="Tw Cen MT"/>
          <w:sz w:val="28"/>
          <w:szCs w:val="28"/>
        </w:rPr>
        <w:t>acquired through the Valentine</w:t>
      </w:r>
      <w:r w:rsidR="00E008F5" w:rsidRPr="001E434B">
        <w:rPr>
          <w:rFonts w:ascii="Tw Cen MT" w:hAnsi="Tw Cen MT"/>
          <w:sz w:val="28"/>
          <w:szCs w:val="28"/>
        </w:rPr>
        <w:t xml:space="preserve"> Grams fund</w:t>
      </w:r>
      <w:r w:rsidR="001E434B" w:rsidRPr="001E434B">
        <w:rPr>
          <w:rFonts w:ascii="Tw Cen MT" w:hAnsi="Tw Cen MT"/>
          <w:sz w:val="28"/>
          <w:szCs w:val="28"/>
        </w:rPr>
        <w:t>rai</w:t>
      </w:r>
      <w:r w:rsidR="00E008F5" w:rsidRPr="001E434B">
        <w:rPr>
          <w:rFonts w:ascii="Tw Cen MT" w:hAnsi="Tw Cen MT"/>
          <w:sz w:val="28"/>
          <w:szCs w:val="28"/>
        </w:rPr>
        <w:t>s</w:t>
      </w:r>
      <w:r w:rsidR="001E434B" w:rsidRPr="001E434B">
        <w:rPr>
          <w:rFonts w:ascii="Tw Cen MT" w:hAnsi="Tw Cen MT"/>
          <w:sz w:val="28"/>
          <w:szCs w:val="28"/>
        </w:rPr>
        <w:t>er</w:t>
      </w:r>
      <w:r w:rsidR="003B07F9">
        <w:rPr>
          <w:rFonts w:ascii="Tw Cen MT" w:hAnsi="Tw Cen MT"/>
          <w:sz w:val="28"/>
          <w:szCs w:val="28"/>
        </w:rPr>
        <w:t xml:space="preserve"> held in February 2019</w:t>
      </w:r>
      <w:r w:rsidR="00721919">
        <w:rPr>
          <w:rFonts w:ascii="Tw Cen MT" w:hAnsi="Tw Cen MT"/>
          <w:sz w:val="28"/>
          <w:szCs w:val="28"/>
        </w:rPr>
        <w:t>.  Please return this form</w:t>
      </w:r>
      <w:r w:rsidR="00FC33CD">
        <w:rPr>
          <w:rFonts w:ascii="Tw Cen MT" w:hAnsi="Tw Cen MT"/>
          <w:sz w:val="28"/>
          <w:szCs w:val="28"/>
        </w:rPr>
        <w:t xml:space="preserve"> to the Billing office</w:t>
      </w:r>
      <w:r w:rsidR="00845845" w:rsidRPr="001E434B">
        <w:rPr>
          <w:rFonts w:ascii="Tw Cen MT" w:hAnsi="Tw Cen MT"/>
          <w:sz w:val="28"/>
          <w:szCs w:val="28"/>
        </w:rPr>
        <w:t xml:space="preserve"> no later than March </w:t>
      </w:r>
      <w:r w:rsidR="001E434B">
        <w:rPr>
          <w:rFonts w:ascii="Tw Cen MT" w:hAnsi="Tw Cen MT"/>
          <w:sz w:val="28"/>
          <w:szCs w:val="28"/>
        </w:rPr>
        <w:t>1, 2</w:t>
      </w:r>
      <w:r w:rsidR="001E434B" w:rsidRPr="001E434B">
        <w:rPr>
          <w:rFonts w:ascii="Tw Cen MT" w:hAnsi="Tw Cen MT"/>
          <w:sz w:val="28"/>
          <w:szCs w:val="28"/>
        </w:rPr>
        <w:t>01</w:t>
      </w:r>
      <w:r w:rsidR="005F5751">
        <w:rPr>
          <w:rFonts w:ascii="Tw Cen MT" w:hAnsi="Tw Cen MT"/>
          <w:sz w:val="28"/>
          <w:szCs w:val="28"/>
        </w:rPr>
        <w:t>9</w:t>
      </w:r>
      <w:r w:rsidR="001E434B" w:rsidRPr="001E434B">
        <w:rPr>
          <w:rFonts w:ascii="Tw Cen MT" w:hAnsi="Tw Cen MT"/>
          <w:sz w:val="28"/>
          <w:szCs w:val="28"/>
        </w:rPr>
        <w:t>.</w:t>
      </w:r>
      <w:r w:rsidR="00E008F5" w:rsidRPr="001E434B">
        <w:rPr>
          <w:rFonts w:ascii="Tw Cen MT" w:hAnsi="Tw Cen MT"/>
          <w:sz w:val="28"/>
          <w:szCs w:val="28"/>
        </w:rPr>
        <w:t xml:space="preserve"> </w:t>
      </w:r>
    </w:p>
    <w:p w:rsidR="00E008F5" w:rsidRPr="001E434B" w:rsidRDefault="00E008F5">
      <w:pPr>
        <w:rPr>
          <w:rFonts w:ascii="Tw Cen MT" w:hAnsi="Tw Cen MT"/>
          <w:sz w:val="28"/>
          <w:szCs w:val="28"/>
        </w:rPr>
      </w:pPr>
    </w:p>
    <w:p w:rsidR="00E008F5" w:rsidRPr="001E434B" w:rsidRDefault="00E008F5">
      <w:pPr>
        <w:rPr>
          <w:rFonts w:ascii="Tw Cen MT" w:hAnsi="Tw Cen MT"/>
          <w:sz w:val="28"/>
          <w:szCs w:val="28"/>
        </w:rPr>
      </w:pPr>
      <w:r w:rsidRPr="001E434B">
        <w:rPr>
          <w:rFonts w:ascii="Tw Cen MT" w:hAnsi="Tw Cen MT"/>
          <w:sz w:val="28"/>
          <w:szCs w:val="28"/>
        </w:rPr>
        <w:t>Thank you.</w:t>
      </w:r>
    </w:p>
    <w:p w:rsidR="00E008F5" w:rsidRPr="001E434B" w:rsidRDefault="00E008F5">
      <w:pPr>
        <w:rPr>
          <w:rFonts w:ascii="Tw Cen MT" w:hAnsi="Tw Cen MT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0"/>
        <w:gridCol w:w="647"/>
        <w:gridCol w:w="1078"/>
        <w:gridCol w:w="4656"/>
      </w:tblGrid>
      <w:tr w:rsidR="00E008F5" w:rsidRPr="00A61361" w:rsidTr="00A61361">
        <w:trPr>
          <w:trHeight w:val="475"/>
        </w:trPr>
        <w:tc>
          <w:tcPr>
            <w:tcW w:w="2930" w:type="dxa"/>
            <w:shd w:val="clear" w:color="auto" w:fill="auto"/>
            <w:vAlign w:val="bottom"/>
          </w:tcPr>
          <w:p w:rsidR="00E008F5" w:rsidRPr="00A61361" w:rsidRDefault="00E008F5" w:rsidP="00E008F5">
            <w:pPr>
              <w:rPr>
                <w:rFonts w:ascii="Tw Cen MT" w:hAnsi="Tw Cen MT"/>
                <w:sz w:val="28"/>
                <w:szCs w:val="28"/>
              </w:rPr>
            </w:pPr>
            <w:r w:rsidRPr="00A61361">
              <w:rPr>
                <w:rFonts w:ascii="Tw Cen MT" w:hAnsi="Tw Cen MT"/>
                <w:sz w:val="28"/>
                <w:szCs w:val="28"/>
              </w:rPr>
              <w:t>Name of Child: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8F5" w:rsidRPr="00A61361" w:rsidRDefault="00E008F5" w:rsidP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55"/>
        </w:trPr>
        <w:tc>
          <w:tcPr>
            <w:tcW w:w="3577" w:type="dxa"/>
            <w:gridSpan w:val="2"/>
            <w:shd w:val="clear" w:color="auto" w:fill="auto"/>
            <w:vAlign w:val="bottom"/>
          </w:tcPr>
          <w:p w:rsidR="00E008F5" w:rsidRPr="00A61361" w:rsidRDefault="00E008F5" w:rsidP="00E008F5">
            <w:pPr>
              <w:rPr>
                <w:rFonts w:ascii="Tw Cen MT" w:hAnsi="Tw Cen MT"/>
                <w:sz w:val="28"/>
                <w:szCs w:val="28"/>
              </w:rPr>
            </w:pPr>
            <w:r w:rsidRPr="00A61361">
              <w:rPr>
                <w:rFonts w:ascii="Tw Cen MT" w:hAnsi="Tw Cen MT"/>
                <w:sz w:val="28"/>
                <w:szCs w:val="28"/>
              </w:rPr>
              <w:t>Teacher</w:t>
            </w:r>
            <w:r w:rsidR="001E434B" w:rsidRPr="00A61361">
              <w:rPr>
                <w:rFonts w:ascii="Tw Cen MT" w:hAnsi="Tw Cen MT"/>
                <w:sz w:val="28"/>
                <w:szCs w:val="28"/>
              </w:rPr>
              <w:t xml:space="preserve"> and Grade</w:t>
            </w:r>
            <w:r w:rsidRPr="00A61361">
              <w:rPr>
                <w:rFonts w:ascii="Tw Cen MT" w:hAnsi="Tw Cen MT"/>
                <w:sz w:val="28"/>
                <w:szCs w:val="28"/>
              </w:rPr>
              <w:t xml:space="preserve">: 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8F5" w:rsidRPr="00A61361" w:rsidRDefault="00E008F5" w:rsidP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75"/>
        </w:trPr>
        <w:tc>
          <w:tcPr>
            <w:tcW w:w="4655" w:type="dxa"/>
            <w:gridSpan w:val="3"/>
            <w:shd w:val="clear" w:color="auto" w:fill="auto"/>
            <w:vAlign w:val="bottom"/>
          </w:tcPr>
          <w:p w:rsidR="00E008F5" w:rsidRPr="00A61361" w:rsidRDefault="00721919" w:rsidP="00E008F5">
            <w:pPr>
              <w:rPr>
                <w:rFonts w:ascii="Tw Cen MT" w:hAnsi="Tw Cen MT"/>
                <w:sz w:val="28"/>
                <w:szCs w:val="28"/>
              </w:rPr>
            </w:pPr>
            <w:r w:rsidRPr="00A61361">
              <w:rPr>
                <w:rFonts w:ascii="Tw Cen MT" w:hAnsi="Tw Cen MT"/>
                <w:sz w:val="28"/>
                <w:szCs w:val="28"/>
              </w:rPr>
              <w:t>Dollar Amount Requested</w:t>
            </w:r>
            <w:r w:rsidR="00E008F5" w:rsidRPr="00A61361">
              <w:rPr>
                <w:rFonts w:ascii="Tw Cen MT" w:hAnsi="Tw Cen MT"/>
                <w:sz w:val="28"/>
                <w:szCs w:val="28"/>
              </w:rPr>
              <w:t>: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shd w:val="clear" w:color="auto" w:fill="auto"/>
          </w:tcPr>
          <w:p w:rsidR="00E008F5" w:rsidRPr="00A61361" w:rsidRDefault="00E008F5" w:rsidP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E008F5" w:rsidRDefault="00E008F5">
      <w:pPr>
        <w:rPr>
          <w:rFonts w:ascii="Tw Cen MT" w:hAnsi="Tw Cen MT"/>
          <w:sz w:val="28"/>
          <w:szCs w:val="28"/>
        </w:rPr>
      </w:pPr>
    </w:p>
    <w:p w:rsidR="00721919" w:rsidRDefault="0072191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Please choose one of the following:</w:t>
      </w:r>
    </w:p>
    <w:p w:rsidR="00721919" w:rsidRDefault="00721919">
      <w:pPr>
        <w:rPr>
          <w:rFonts w:ascii="Tw Cen MT" w:hAnsi="Tw Cen MT"/>
          <w:sz w:val="28"/>
          <w:szCs w:val="28"/>
        </w:rPr>
      </w:pPr>
    </w:p>
    <w:p w:rsidR="00721919" w:rsidRDefault="00721919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[ ] I’ve already received a Villa fee waiver award </w:t>
      </w:r>
    </w:p>
    <w:p w:rsidR="00721919" w:rsidRDefault="00721919">
      <w:pPr>
        <w:rPr>
          <w:rFonts w:ascii="Tw Cen MT" w:hAnsi="Tw Cen MT"/>
          <w:sz w:val="28"/>
          <w:szCs w:val="28"/>
        </w:rPr>
      </w:pPr>
    </w:p>
    <w:p w:rsidR="001E434B" w:rsidRPr="001E434B" w:rsidRDefault="005F5751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[ ] I have attached my 2017</w:t>
      </w:r>
      <w:r w:rsidR="00721919">
        <w:rPr>
          <w:rFonts w:ascii="Tw Cen MT" w:hAnsi="Tw Cen MT"/>
          <w:sz w:val="28"/>
          <w:szCs w:val="28"/>
        </w:rPr>
        <w:t xml:space="preserve"> </w:t>
      </w:r>
      <w:r w:rsidR="001E434B" w:rsidRPr="001E434B">
        <w:rPr>
          <w:rFonts w:ascii="Tw Cen MT" w:hAnsi="Tw Cen MT"/>
          <w:sz w:val="28"/>
          <w:szCs w:val="28"/>
        </w:rPr>
        <w:t xml:space="preserve">Tax Return </w:t>
      </w:r>
      <w:r w:rsidR="003B07F9">
        <w:rPr>
          <w:rFonts w:ascii="Tw Cen MT" w:hAnsi="Tw Cen MT"/>
          <w:sz w:val="28"/>
          <w:szCs w:val="28"/>
        </w:rPr>
        <w:t>(or 2018, if available)</w:t>
      </w:r>
    </w:p>
    <w:p w:rsidR="00E008F5" w:rsidRPr="001E434B" w:rsidRDefault="00E008F5">
      <w:pPr>
        <w:rPr>
          <w:rFonts w:ascii="Tw Cen MT" w:hAnsi="Tw Cen MT"/>
          <w:sz w:val="28"/>
          <w:szCs w:val="28"/>
        </w:rPr>
      </w:pPr>
    </w:p>
    <w:p w:rsidR="00721919" w:rsidRDefault="00721919">
      <w:pPr>
        <w:rPr>
          <w:rFonts w:ascii="Tw Cen MT" w:hAnsi="Tw Cen MT"/>
          <w:sz w:val="28"/>
          <w:szCs w:val="28"/>
        </w:rPr>
      </w:pPr>
    </w:p>
    <w:p w:rsidR="00E008F5" w:rsidRPr="001E434B" w:rsidRDefault="00E008F5">
      <w:pPr>
        <w:rPr>
          <w:rFonts w:ascii="Tw Cen MT" w:hAnsi="Tw Cen MT"/>
          <w:sz w:val="28"/>
          <w:szCs w:val="28"/>
        </w:rPr>
      </w:pPr>
      <w:r w:rsidRPr="001E434B">
        <w:rPr>
          <w:rFonts w:ascii="Tw Cen MT" w:hAnsi="Tw Cen MT"/>
          <w:sz w:val="28"/>
          <w:szCs w:val="28"/>
        </w:rPr>
        <w:t>Statement of Need:</w:t>
      </w:r>
    </w:p>
    <w:p w:rsidR="00E008F5" w:rsidRPr="001E434B" w:rsidRDefault="00E008F5">
      <w:pPr>
        <w:rPr>
          <w:rFonts w:ascii="Tw Cen MT" w:hAnsi="Tw Cen MT"/>
          <w:sz w:val="28"/>
          <w:szCs w:val="28"/>
        </w:rPr>
      </w:pPr>
      <w:r w:rsidRPr="001E434B">
        <w:rPr>
          <w:rFonts w:ascii="Tw Cen MT" w:hAnsi="Tw Cen MT"/>
          <w:sz w:val="28"/>
          <w:szCs w:val="28"/>
        </w:rPr>
        <w:t>Please briefly explain the necessity of this request:</w:t>
      </w:r>
    </w:p>
    <w:tbl>
      <w:tblPr>
        <w:tblW w:w="9488" w:type="dxa"/>
        <w:tblLook w:val="01E0" w:firstRow="1" w:lastRow="1" w:firstColumn="1" w:lastColumn="1" w:noHBand="0" w:noVBand="0"/>
      </w:tblPr>
      <w:tblGrid>
        <w:gridCol w:w="309"/>
        <w:gridCol w:w="9179"/>
      </w:tblGrid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97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97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97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497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E008F5" w:rsidRPr="00A61361" w:rsidTr="00A61361">
        <w:trPr>
          <w:trHeight w:val="520"/>
        </w:trPr>
        <w:tc>
          <w:tcPr>
            <w:tcW w:w="309" w:type="dxa"/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8F5" w:rsidRPr="00A61361" w:rsidRDefault="00E008F5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E008F5" w:rsidRPr="00E008F5" w:rsidRDefault="00E008F5" w:rsidP="001E434B"/>
    <w:sectPr w:rsidR="00E008F5" w:rsidRPr="00E008F5" w:rsidSect="00E0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F5"/>
    <w:rsid w:val="001A44CC"/>
    <w:rsid w:val="001E434B"/>
    <w:rsid w:val="0025124D"/>
    <w:rsid w:val="00311C43"/>
    <w:rsid w:val="003B07F9"/>
    <w:rsid w:val="005F5751"/>
    <w:rsid w:val="00721919"/>
    <w:rsid w:val="00845845"/>
    <w:rsid w:val="0095741F"/>
    <w:rsid w:val="009749E2"/>
    <w:rsid w:val="00A31083"/>
    <w:rsid w:val="00A61361"/>
    <w:rsid w:val="00C87655"/>
    <w:rsid w:val="00DF5612"/>
    <w:rsid w:val="00E008F5"/>
    <w:rsid w:val="00F25083"/>
    <w:rsid w:val="00F7241C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C294E-1EC7-4E1E-8559-E245A37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Overnight Scholarship Form</vt:lpstr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Overnight Scholarship Form</dc:title>
  <dc:subject/>
  <dc:creator>User</dc:creator>
  <cp:keywords/>
  <dc:description/>
  <cp:lastModifiedBy>Wiljane Flynn</cp:lastModifiedBy>
  <cp:revision>2</cp:revision>
  <cp:lastPrinted>2017-08-17T15:38:00Z</cp:lastPrinted>
  <dcterms:created xsi:type="dcterms:W3CDTF">2019-03-14T18:18:00Z</dcterms:created>
  <dcterms:modified xsi:type="dcterms:W3CDTF">2019-03-14T18:18:00Z</dcterms:modified>
</cp:coreProperties>
</file>